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36" w:rsidRDefault="00595836" w:rsidP="00595836">
      <w:pPr>
        <w:spacing w:line="54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</w:p>
    <w:p w:rsidR="00595836" w:rsidRPr="00CC519A" w:rsidRDefault="00595836" w:rsidP="00C70F8A">
      <w:pPr>
        <w:spacing w:line="540" w:lineRule="exact"/>
        <w:jc w:val="center"/>
        <w:rPr>
          <w:rFonts w:ascii="方正大标宋简体" w:eastAsia="方正大标宋简体" w:hAnsi="方正大标宋简体" w:hint="eastAsia"/>
          <w:sz w:val="44"/>
          <w:szCs w:val="44"/>
        </w:rPr>
      </w:pPr>
      <w:r w:rsidRPr="00CC519A">
        <w:rPr>
          <w:rFonts w:ascii="方正大标宋简体" w:eastAsia="方正大标宋简体" w:hAnsi="方正大标宋简体" w:hint="eastAsia"/>
          <w:sz w:val="44"/>
          <w:szCs w:val="44"/>
        </w:rPr>
        <w:t>2019年院士、院长、专家座谈会</w:t>
      </w:r>
      <w:r w:rsidR="00F719E4">
        <w:rPr>
          <w:rFonts w:ascii="方正大标宋简体" w:eastAsia="方正大标宋简体" w:hAnsi="方正大标宋简体" w:hint="eastAsia"/>
          <w:sz w:val="44"/>
          <w:szCs w:val="44"/>
        </w:rPr>
        <w:t>成功</w:t>
      </w:r>
      <w:r w:rsidR="00F719E4">
        <w:rPr>
          <w:rFonts w:ascii="方正大标宋简体" w:eastAsia="方正大标宋简体" w:hAnsi="方正大标宋简体"/>
          <w:sz w:val="44"/>
          <w:szCs w:val="44"/>
        </w:rPr>
        <w:t>召开</w:t>
      </w:r>
    </w:p>
    <w:p w:rsidR="00595836" w:rsidRPr="00423854" w:rsidRDefault="00595836" w:rsidP="00595836"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 w:rsidR="00595836" w:rsidRDefault="00595836" w:rsidP="00595836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23854">
        <w:rPr>
          <w:rFonts w:ascii="仿宋_GB2312" w:eastAsia="仿宋_GB2312" w:hint="eastAsia"/>
          <w:b/>
          <w:sz w:val="32"/>
          <w:szCs w:val="32"/>
        </w:rPr>
        <w:t>11月20日，催化剂公司在南京</w:t>
      </w:r>
      <w:r w:rsidR="00F719E4">
        <w:rPr>
          <w:rFonts w:ascii="仿宋_GB2312" w:eastAsia="仿宋_GB2312" w:hint="eastAsia"/>
          <w:b/>
          <w:sz w:val="32"/>
          <w:szCs w:val="32"/>
        </w:rPr>
        <w:t>成功</w:t>
      </w:r>
      <w:r w:rsidRPr="00423854">
        <w:rPr>
          <w:rFonts w:ascii="仿宋_GB2312" w:eastAsia="仿宋_GB2312" w:hint="eastAsia"/>
          <w:b/>
          <w:sz w:val="32"/>
          <w:szCs w:val="32"/>
        </w:rPr>
        <w:t>召开了2019年院士、院长、专家座谈会。</w:t>
      </w:r>
    </w:p>
    <w:p w:rsidR="00595836" w:rsidRDefault="00595836" w:rsidP="00595836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23854">
        <w:rPr>
          <w:rFonts w:ascii="仿宋_GB2312" w:eastAsia="仿宋_GB2312" w:hint="eastAsia"/>
          <w:b/>
          <w:sz w:val="32"/>
          <w:szCs w:val="32"/>
        </w:rPr>
        <w:t>会上，</w:t>
      </w:r>
      <w:r>
        <w:rPr>
          <w:rFonts w:ascii="仿宋_GB2312" w:eastAsia="仿宋_GB2312" w:hint="eastAsia"/>
          <w:b/>
          <w:sz w:val="32"/>
          <w:szCs w:val="32"/>
        </w:rPr>
        <w:t>公司领导介绍</w:t>
      </w:r>
      <w:r w:rsidRPr="00423854">
        <w:rPr>
          <w:rFonts w:ascii="仿宋_GB2312" w:eastAsia="仿宋_GB2312" w:hint="eastAsia"/>
          <w:b/>
          <w:sz w:val="32"/>
          <w:szCs w:val="32"/>
        </w:rPr>
        <w:t>了催化剂公司成立15年来的生产经营</w:t>
      </w:r>
      <w:r>
        <w:rPr>
          <w:rFonts w:ascii="仿宋_GB2312" w:eastAsia="仿宋_GB2312" w:hint="eastAsia"/>
          <w:b/>
          <w:sz w:val="32"/>
          <w:szCs w:val="32"/>
        </w:rPr>
        <w:t>情况、生产技术现状及发展趋势。与会院士、院长、专家对催化剂公司</w:t>
      </w:r>
      <w:r w:rsidRPr="00423854">
        <w:rPr>
          <w:rFonts w:ascii="仿宋_GB2312" w:eastAsia="仿宋_GB2312" w:hint="eastAsia"/>
          <w:b/>
          <w:sz w:val="32"/>
          <w:szCs w:val="32"/>
        </w:rPr>
        <w:t>15年来取得的成绩给予了充分肯定，对催化剂公司未来发展战略及规划给予了高度评价，并就如何进一步提升催化剂清</w:t>
      </w:r>
      <w:bookmarkStart w:id="0" w:name="_GoBack"/>
      <w:bookmarkEnd w:id="0"/>
      <w:r w:rsidRPr="00423854">
        <w:rPr>
          <w:rFonts w:ascii="仿宋_GB2312" w:eastAsia="仿宋_GB2312" w:hint="eastAsia"/>
          <w:b/>
          <w:sz w:val="32"/>
          <w:szCs w:val="32"/>
        </w:rPr>
        <w:t>洁生产和环保技</w:t>
      </w:r>
      <w:r>
        <w:rPr>
          <w:rFonts w:ascii="仿宋_GB2312" w:eastAsia="仿宋_GB2312" w:hint="eastAsia"/>
          <w:b/>
          <w:sz w:val="32"/>
          <w:szCs w:val="32"/>
        </w:rPr>
        <w:t>术水平、如何提升催化剂产品竞争力、如何加大废催化剂回收技术开发</w:t>
      </w:r>
      <w:r w:rsidRPr="00423854">
        <w:rPr>
          <w:rFonts w:ascii="仿宋_GB2312" w:eastAsia="仿宋_GB2312" w:hint="eastAsia"/>
          <w:b/>
          <w:sz w:val="32"/>
          <w:szCs w:val="32"/>
        </w:rPr>
        <w:t>及如何在新能源领域进行产业布局</w:t>
      </w:r>
      <w:r>
        <w:rPr>
          <w:rFonts w:ascii="仿宋_GB2312" w:eastAsia="仿宋_GB2312" w:hint="eastAsia"/>
          <w:b/>
          <w:sz w:val="32"/>
          <w:szCs w:val="32"/>
        </w:rPr>
        <w:t>等展开了热烈的讨论，同时对实现世界一流催化剂公司</w:t>
      </w:r>
      <w:r w:rsidRPr="00423854">
        <w:rPr>
          <w:rFonts w:ascii="仿宋_GB2312" w:eastAsia="仿宋_GB2312" w:hint="eastAsia"/>
          <w:b/>
          <w:sz w:val="32"/>
          <w:szCs w:val="32"/>
        </w:rPr>
        <w:t>目标提出了建设性意见与建议。</w:t>
      </w:r>
    </w:p>
    <w:p w:rsidR="00595836" w:rsidRDefault="00595836" w:rsidP="00595836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23854">
        <w:rPr>
          <w:rFonts w:ascii="仿宋_GB2312" w:eastAsia="仿宋_GB2312" w:hint="eastAsia"/>
          <w:b/>
          <w:sz w:val="32"/>
          <w:szCs w:val="32"/>
        </w:rPr>
        <w:t>会议强调，催化剂公司作为中国石化产业链条中的核心部分，要充分发挥对炼化产业的引领支撑作用，围绕科技创新、生产服务和绿色制造的</w:t>
      </w:r>
      <w:r>
        <w:rPr>
          <w:rFonts w:ascii="仿宋_GB2312" w:eastAsia="仿宋_GB2312" w:hint="eastAsia"/>
          <w:b/>
          <w:sz w:val="32"/>
          <w:szCs w:val="32"/>
        </w:rPr>
        <w:t>战略</w:t>
      </w:r>
      <w:r w:rsidRPr="00423854">
        <w:rPr>
          <w:rFonts w:ascii="仿宋_GB2312" w:eastAsia="仿宋_GB2312" w:hint="eastAsia"/>
          <w:b/>
          <w:sz w:val="32"/>
          <w:szCs w:val="32"/>
        </w:rPr>
        <w:t>定位，进一步做强催化剂产业，提高公司竞争力。</w:t>
      </w:r>
    </w:p>
    <w:p w:rsidR="00595836" w:rsidRDefault="00595836" w:rsidP="00595836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23854">
        <w:rPr>
          <w:rFonts w:ascii="仿宋_GB2312" w:eastAsia="仿宋_GB2312" w:hint="eastAsia"/>
          <w:b/>
          <w:sz w:val="32"/>
          <w:szCs w:val="32"/>
        </w:rPr>
        <w:t>会议指出，催化剂公司下一步要在绿色发展、创新创造、降低成本、人才强企、合作共赢、新领域开发、海外市场拓展、体制机制创新、产学研用协同创新等方面对标一流、深耕细作，切实将各项工作抓出成效，早日实现“科技型、生产服务型和先进绿色制造”的世界一流催化剂公司目标。</w:t>
      </w:r>
    </w:p>
    <w:p w:rsidR="00595836" w:rsidRDefault="00595836" w:rsidP="00595836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23854">
        <w:rPr>
          <w:rFonts w:ascii="仿宋_GB2312" w:eastAsia="仿宋_GB2312" w:hint="eastAsia"/>
          <w:b/>
          <w:sz w:val="32"/>
          <w:szCs w:val="32"/>
        </w:rPr>
        <w:t>王基铭、曹湘洪、袁晴棠、李大东、何鸣元、胡永康等6名院士，</w:t>
      </w:r>
      <w:r>
        <w:rPr>
          <w:rFonts w:ascii="仿宋_GB2312" w:eastAsia="仿宋_GB2312" w:hint="eastAsia"/>
          <w:b/>
          <w:sz w:val="32"/>
          <w:szCs w:val="32"/>
        </w:rPr>
        <w:t>集团公司</w:t>
      </w:r>
      <w:r w:rsidRPr="00423854">
        <w:rPr>
          <w:rFonts w:ascii="仿宋_GB2312" w:eastAsia="仿宋_GB2312" w:hint="eastAsia"/>
          <w:b/>
          <w:sz w:val="32"/>
          <w:szCs w:val="32"/>
        </w:rPr>
        <w:t>科技部、发展计划部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423854">
        <w:rPr>
          <w:rFonts w:ascii="仿宋_GB2312" w:eastAsia="仿宋_GB2312" w:hint="eastAsia"/>
          <w:b/>
          <w:sz w:val="32"/>
          <w:szCs w:val="32"/>
        </w:rPr>
        <w:t>石油化工科学研究院、北京化工研究院、大连（抚顺）石油化工研究院、上</w:t>
      </w:r>
      <w:r w:rsidRPr="00423854">
        <w:rPr>
          <w:rFonts w:ascii="仿宋_GB2312" w:eastAsia="仿宋_GB2312" w:hint="eastAsia"/>
          <w:b/>
          <w:sz w:val="32"/>
          <w:szCs w:val="32"/>
        </w:rPr>
        <w:lastRenderedPageBreak/>
        <w:t>海石油化工研究院、工程建设有限公司、广州工程有限公司和上海化工研究院的领导、专家等30余人出席</w:t>
      </w:r>
      <w:r>
        <w:rPr>
          <w:rFonts w:ascii="仿宋_GB2312" w:eastAsia="仿宋_GB2312" w:hint="eastAsia"/>
          <w:b/>
          <w:sz w:val="32"/>
          <w:szCs w:val="32"/>
        </w:rPr>
        <w:t>了</w:t>
      </w:r>
      <w:r w:rsidRPr="00423854">
        <w:rPr>
          <w:rFonts w:ascii="仿宋_GB2312" w:eastAsia="仿宋_GB2312" w:hint="eastAsia"/>
          <w:b/>
          <w:sz w:val="32"/>
          <w:szCs w:val="32"/>
        </w:rPr>
        <w:t>会议。</w:t>
      </w:r>
    </w:p>
    <w:p w:rsidR="009C4991" w:rsidRPr="00595836" w:rsidRDefault="009C4991"/>
    <w:sectPr w:rsidR="009C4991" w:rsidRPr="00595836" w:rsidSect="009B0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55" w:rsidRDefault="00CD6655" w:rsidP="00F719E4">
      <w:r>
        <w:separator/>
      </w:r>
    </w:p>
  </w:endnote>
  <w:endnote w:type="continuationSeparator" w:id="0">
    <w:p w:rsidR="00CD6655" w:rsidRDefault="00CD6655" w:rsidP="00F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55" w:rsidRDefault="00CD6655" w:rsidP="00F719E4">
      <w:r>
        <w:separator/>
      </w:r>
    </w:p>
  </w:footnote>
  <w:footnote w:type="continuationSeparator" w:id="0">
    <w:p w:rsidR="00CD6655" w:rsidRDefault="00CD6655" w:rsidP="00F7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6"/>
    <w:rsid w:val="00595836"/>
    <w:rsid w:val="009C4991"/>
    <w:rsid w:val="00C70F8A"/>
    <w:rsid w:val="00CD6655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880C6-204B-4979-B571-1CAB44B8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FE417-D69A-418D-990E-E2A9A300B08A}"/>
</file>

<file path=customXml/itemProps2.xml><?xml version="1.0" encoding="utf-8"?>
<ds:datastoreItem xmlns:ds="http://schemas.openxmlformats.org/officeDocument/2006/customXml" ds:itemID="{BF288987-22A2-4BC5-A6E4-5E2CECAAF31D}"/>
</file>

<file path=customXml/itemProps3.xml><?xml version="1.0" encoding="utf-8"?>
<ds:datastoreItem xmlns:ds="http://schemas.openxmlformats.org/officeDocument/2006/customXml" ds:itemID="{E54B1C02-FF93-4DC5-A050-23DB8D12C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518</Characters>
  <Application>Microsoft Office Word</Application>
  <DocSecurity>0</DocSecurity>
  <Lines>4</Lines>
  <Paragraphs>1</Paragraphs>
  <ScaleCrop>false</ScaleCrop>
  <Company>Sinopec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催化剂党群工作部文书</dc:creator>
  <cp:keywords/>
  <dc:description/>
  <cp:lastModifiedBy>催化剂党群工作部文书</cp:lastModifiedBy>
  <cp:revision>3</cp:revision>
  <dcterms:created xsi:type="dcterms:W3CDTF">2020-01-14T03:00:00Z</dcterms:created>
  <dcterms:modified xsi:type="dcterms:W3CDTF">2020-01-14T03:13:00Z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0x010100E8CA324280428F44AD1917BB14AC9909</vt:lpwstr>
  </property>
</Properties>
</file>