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18" w:rsidRDefault="00D71B06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北京有限公司危险废物处置情况</w:t>
      </w:r>
    </w:p>
    <w:p w:rsidR="00420518" w:rsidRDefault="00D71B0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</w:t>
      </w:r>
      <w:r>
        <w:rPr>
          <w:rFonts w:hint="eastAsia"/>
          <w:b/>
          <w:sz w:val="44"/>
          <w:szCs w:val="44"/>
        </w:rPr>
        <w:t>12</w:t>
      </w:r>
      <w:r>
        <w:rPr>
          <w:rFonts w:hint="eastAsia"/>
          <w:b/>
          <w:sz w:val="44"/>
          <w:szCs w:val="44"/>
        </w:rPr>
        <w:t>月份</w:t>
      </w:r>
    </w:p>
    <w:p w:rsidR="00420518" w:rsidRDefault="00420518">
      <w:pPr>
        <w:jc w:val="center"/>
      </w:pPr>
    </w:p>
    <w:p w:rsidR="00420518" w:rsidRDefault="00D71B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6-12</w:t>
      </w:r>
      <w:r>
        <w:rPr>
          <w:rFonts w:hint="eastAsia"/>
          <w:sz w:val="28"/>
          <w:szCs w:val="28"/>
        </w:rPr>
        <w:t>月份中石化催化剂（北京）有限公司共处置危废</w:t>
      </w:r>
      <w:r>
        <w:rPr>
          <w:rFonts w:hint="eastAsia"/>
          <w:sz w:val="28"/>
          <w:szCs w:val="28"/>
        </w:rPr>
        <w:t>1118.465</w:t>
      </w:r>
      <w:r>
        <w:rPr>
          <w:rFonts w:hint="eastAsia"/>
          <w:sz w:val="28"/>
          <w:szCs w:val="28"/>
        </w:rPr>
        <w:t>吨，详细处置情况如下：</w:t>
      </w:r>
    </w:p>
    <w:p w:rsidR="00420518" w:rsidRDefault="00D71B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废酸</w:t>
      </w:r>
      <w:r>
        <w:rPr>
          <w:rFonts w:hint="eastAsia"/>
          <w:sz w:val="28"/>
          <w:szCs w:val="28"/>
        </w:rPr>
        <w:t>HW34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900-349-34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1038.32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，处置单位：北京金隅琉水环保科技有限公司，河北佐英环境工程技术有限公司，北京鼎泰鹏宇环保科技有限公司</w:t>
      </w:r>
      <w:r>
        <w:rPr>
          <w:rFonts w:hint="eastAsia"/>
          <w:sz w:val="28"/>
          <w:szCs w:val="28"/>
        </w:rPr>
        <w:t>；</w:t>
      </w:r>
    </w:p>
    <w:p w:rsidR="00420518" w:rsidRDefault="00D71B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废有机溶剂</w:t>
      </w:r>
      <w:r>
        <w:rPr>
          <w:rFonts w:hint="eastAsia"/>
          <w:sz w:val="28"/>
          <w:szCs w:val="28"/>
        </w:rPr>
        <w:t>HW06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900-402-06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35.28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，处置单位：北京金隅红树林环保技术有限责任公司</w:t>
      </w:r>
      <w:r>
        <w:rPr>
          <w:rFonts w:hint="eastAsia"/>
          <w:sz w:val="28"/>
          <w:szCs w:val="28"/>
        </w:rPr>
        <w:t>；</w:t>
      </w:r>
    </w:p>
    <w:p w:rsidR="00420518" w:rsidRDefault="00D71B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废危化品包装物</w:t>
      </w:r>
      <w:r>
        <w:rPr>
          <w:rFonts w:hint="eastAsia"/>
          <w:sz w:val="28"/>
          <w:szCs w:val="28"/>
        </w:rPr>
        <w:t>HW49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900-041-49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17.935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，处置单位：北京金隅红树林环保技术有限责任公司，天津市昱隆泰再生资源环保处理有限公司</w:t>
      </w:r>
      <w:r>
        <w:rPr>
          <w:rFonts w:hint="eastAsia"/>
          <w:sz w:val="28"/>
          <w:szCs w:val="28"/>
        </w:rPr>
        <w:t>；</w:t>
      </w:r>
    </w:p>
    <w:p w:rsidR="00420518" w:rsidRDefault="00D71B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废碱液</w:t>
      </w:r>
      <w:r>
        <w:rPr>
          <w:rFonts w:hint="eastAsia"/>
          <w:sz w:val="28"/>
          <w:szCs w:val="28"/>
        </w:rPr>
        <w:t>HW35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900-</w:t>
      </w:r>
      <w:r>
        <w:rPr>
          <w:rFonts w:hint="eastAsia"/>
          <w:sz w:val="28"/>
          <w:szCs w:val="28"/>
        </w:rPr>
        <w:t>352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25.12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，处置单位：北京金隅红树林环保技术有限责任公司；</w:t>
      </w:r>
    </w:p>
    <w:p w:rsidR="00420518" w:rsidRDefault="00D71B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废润滑油</w:t>
      </w:r>
      <w:r>
        <w:rPr>
          <w:rFonts w:hint="eastAsia"/>
          <w:sz w:val="28"/>
          <w:szCs w:val="28"/>
        </w:rPr>
        <w:t>HW08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900-249-08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1.78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，处置单位：北京金隅红树林环保技术有限责任公司；</w:t>
      </w:r>
    </w:p>
    <w:p w:rsidR="00420518" w:rsidRDefault="00D71B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废化学试剂</w:t>
      </w:r>
      <w:r>
        <w:rPr>
          <w:rFonts w:hint="eastAsia"/>
          <w:sz w:val="28"/>
          <w:szCs w:val="28"/>
        </w:rPr>
        <w:t>HW49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900-04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-49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0.03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，处置单位：北京金隅红树林环保技术有限责任公司。</w:t>
      </w:r>
    </w:p>
    <w:p w:rsidR="00420518" w:rsidRDefault="00420518">
      <w:pPr>
        <w:ind w:firstLineChars="200" w:firstLine="560"/>
        <w:rPr>
          <w:sz w:val="28"/>
          <w:szCs w:val="28"/>
        </w:rPr>
      </w:pPr>
    </w:p>
    <w:p w:rsidR="00420518" w:rsidRDefault="00D71B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中石化催化剂（北京）有限公司</w:t>
      </w:r>
    </w:p>
    <w:sectPr w:rsidR="00420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06" w:rsidRDefault="00D71B06" w:rsidP="00D71B06">
      <w:r>
        <w:separator/>
      </w:r>
    </w:p>
  </w:endnote>
  <w:endnote w:type="continuationSeparator" w:id="0">
    <w:p w:rsidR="00D71B06" w:rsidRDefault="00D71B06" w:rsidP="00D7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06" w:rsidRDefault="00D71B06" w:rsidP="00D71B06">
      <w:r>
        <w:separator/>
      </w:r>
    </w:p>
  </w:footnote>
  <w:footnote w:type="continuationSeparator" w:id="0">
    <w:p w:rsidR="00D71B06" w:rsidRDefault="00D71B06" w:rsidP="00D7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revisionView w:formatting="0"/>
  <w:trackRevisions/>
  <w:documentProtection w:edit="trackedChanges" w:enforcement="1" w:cryptProviderType="rsaAES" w:cryptAlgorithmClass="hash" w:cryptAlgorithmType="typeAny" w:cryptAlgorithmSid="14" w:cryptSpinCount="100000" w:hash="M9GqQs29KOdglMwontF8sdY/gI7fe5wvfmSDoP/Lbm1MNFbTrodrOcKw5xAkKW5cdgP6vQ7LV0j517zRSigcfQ==" w:salt="UVQgyHnjuxh+n2SF0j3K/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3225429383922173NM"/>
    <w:docVar w:name="aztPrintName" w:val="000000ESAOAPRINT"/>
    <w:docVar w:name="aztPrintType" w:val="2"/>
  </w:docVars>
  <w:rsids>
    <w:rsidRoot w:val="00E02761"/>
    <w:rsid w:val="00105BB7"/>
    <w:rsid w:val="002E2E5A"/>
    <w:rsid w:val="00420518"/>
    <w:rsid w:val="004E7880"/>
    <w:rsid w:val="00537149"/>
    <w:rsid w:val="00591AC3"/>
    <w:rsid w:val="00AD01B8"/>
    <w:rsid w:val="00D71B06"/>
    <w:rsid w:val="00E02761"/>
    <w:rsid w:val="00E41816"/>
    <w:rsid w:val="00FB7247"/>
    <w:rsid w:val="21A67D98"/>
    <w:rsid w:val="282B323B"/>
    <w:rsid w:val="2F5D0A22"/>
    <w:rsid w:val="37F23F04"/>
    <w:rsid w:val="47282FD9"/>
    <w:rsid w:val="4D8825B5"/>
    <w:rsid w:val="509B4EE0"/>
    <w:rsid w:val="55C0251B"/>
    <w:rsid w:val="560A3C63"/>
    <w:rsid w:val="7B2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3A77A7B-E16B-4333-A933-A9E0984B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FB7C0FA0BDB4B340BED6D3F9E626166F" ma:contentTypeVersion="1" ma:contentTypeDescription="新建文档。" ma:contentTypeScope="" ma:versionID="d657126b471f56bf8b0ad32f7edaa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3C705-807E-4EB0-887A-7C6EE25F7ADE}"/>
</file>

<file path=customXml/itemProps2.xml><?xml version="1.0" encoding="utf-8"?>
<ds:datastoreItem xmlns:ds="http://schemas.openxmlformats.org/officeDocument/2006/customXml" ds:itemID="{7226957D-0C86-431C-8987-F0CFF1A5F7A3}"/>
</file>

<file path=customXml/itemProps3.xml><?xml version="1.0" encoding="utf-8"?>
<ds:datastoreItem xmlns:ds="http://schemas.openxmlformats.org/officeDocument/2006/customXml" ds:itemID="{F030F709-E02E-4EE5-90F2-88A94E1EE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406</Characters>
  <Application>Microsoft Office Word</Application>
  <DocSecurity>0</DocSecurity>
  <Lines>3</Lines>
  <Paragraphs>1</Paragraphs>
  <ScaleCrop>false</ScaleCrop>
  <Company>Sinopec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张钒</dc:creator>
  <cp:lastModifiedBy>胡东生</cp:lastModifiedBy>
  <cp:revision>5</cp:revision>
  <dcterms:created xsi:type="dcterms:W3CDTF">2022-06-17T01:22:00Z</dcterms:created>
  <dcterms:modified xsi:type="dcterms:W3CDTF">2023-03-08T01:38:00Z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EFE76D540DE14F5A96C1CDC4DADC326C</vt:lpwstr>
  </property>
  <property fmtid="{D5CDD505-2E9C-101B-9397-08002B2CF9AE}" pid="4" name="ContentTypeId">
    <vt:lpwstr>0x010100FB7C0FA0BDB4B340BED6D3F9E626166F</vt:lpwstr>
  </property>
</Properties>
</file>